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1AD2" w:rsidP="00B2153B">
      <w:pPr>
        <w:pStyle w:val="Title"/>
        <w:suppressAutoHyphens/>
        <w:jc w:val="right"/>
        <w:rPr>
          <w:b w:val="0"/>
          <w:color w:val="000099"/>
          <w:sz w:val="24"/>
        </w:rPr>
      </w:pPr>
    </w:p>
    <w:p w:rsidR="00B2153B" w:rsidP="00B2153B">
      <w:pPr>
        <w:pStyle w:val="Title"/>
        <w:suppressAutoHyphens/>
        <w:jc w:val="right"/>
        <w:rPr>
          <w:b w:val="0"/>
          <w:color w:val="000099"/>
          <w:sz w:val="24"/>
        </w:rPr>
      </w:pPr>
      <w:r w:rsidRPr="00211AD2">
        <w:rPr>
          <w:b w:val="0"/>
          <w:color w:val="000099"/>
          <w:sz w:val="24"/>
        </w:rPr>
        <w:t xml:space="preserve">Дело № </w:t>
      </w:r>
      <w:r w:rsidR="00874071">
        <w:rPr>
          <w:b w:val="0"/>
          <w:color w:val="000099"/>
          <w:sz w:val="24"/>
        </w:rPr>
        <w:t>0</w:t>
      </w:r>
      <w:r w:rsidRPr="00211AD2" w:rsidR="00F4796A">
        <w:rPr>
          <w:b w:val="0"/>
          <w:color w:val="000099"/>
          <w:sz w:val="24"/>
        </w:rPr>
        <w:t>5</w:t>
      </w:r>
      <w:r w:rsidRPr="00211AD2">
        <w:rPr>
          <w:b w:val="0"/>
          <w:color w:val="000099"/>
          <w:sz w:val="24"/>
        </w:rPr>
        <w:t>-</w:t>
      </w:r>
      <w:r w:rsidR="00820D43">
        <w:rPr>
          <w:b w:val="0"/>
          <w:color w:val="000099"/>
          <w:sz w:val="24"/>
        </w:rPr>
        <w:t>0</w:t>
      </w:r>
      <w:r w:rsidR="006523FA">
        <w:rPr>
          <w:b w:val="0"/>
          <w:color w:val="000099"/>
          <w:sz w:val="24"/>
        </w:rPr>
        <w:t>948</w:t>
      </w:r>
      <w:r w:rsidR="00874071">
        <w:rPr>
          <w:b w:val="0"/>
          <w:color w:val="000099"/>
          <w:sz w:val="24"/>
        </w:rPr>
        <w:t>/</w:t>
      </w:r>
      <w:r w:rsidRPr="00211AD2">
        <w:rPr>
          <w:b w:val="0"/>
          <w:color w:val="000099"/>
          <w:sz w:val="24"/>
        </w:rPr>
        <w:t>2614/20</w:t>
      </w:r>
      <w:r w:rsidR="00874071">
        <w:rPr>
          <w:b w:val="0"/>
          <w:color w:val="000099"/>
          <w:sz w:val="24"/>
        </w:rPr>
        <w:t>2</w:t>
      </w:r>
      <w:r w:rsidR="00820D43">
        <w:rPr>
          <w:b w:val="0"/>
          <w:color w:val="000099"/>
          <w:sz w:val="24"/>
        </w:rPr>
        <w:t>6</w:t>
      </w:r>
    </w:p>
    <w:p w:rsidR="0055392C" w:rsidRPr="00A159DF" w:rsidP="0055392C">
      <w:pPr>
        <w:jc w:val="right"/>
      </w:pPr>
      <w:r w:rsidRPr="004F10DE">
        <w:rPr>
          <w:color w:val="000099"/>
        </w:rPr>
        <w:t>86</w:t>
      </w:r>
      <w:r>
        <w:rPr>
          <w:color w:val="000099"/>
          <w:lang w:val="en-US"/>
        </w:rPr>
        <w:t>MS</w:t>
      </w:r>
      <w:r w:rsidRPr="004F10DE">
        <w:rPr>
          <w:color w:val="000099"/>
        </w:rPr>
        <w:t>006</w:t>
      </w:r>
      <w:r w:rsidR="00A9644E">
        <w:rPr>
          <w:color w:val="000099"/>
        </w:rPr>
        <w:t>9</w:t>
      </w:r>
      <w:r w:rsidRPr="004F10DE">
        <w:rPr>
          <w:color w:val="000099"/>
        </w:rPr>
        <w:t>-01-202</w:t>
      </w:r>
      <w:r w:rsidR="00820D43">
        <w:rPr>
          <w:color w:val="000099"/>
        </w:rPr>
        <w:t>6</w:t>
      </w:r>
      <w:r w:rsidRPr="004F10DE">
        <w:rPr>
          <w:color w:val="000099"/>
        </w:rPr>
        <w:t>-0</w:t>
      </w:r>
      <w:r w:rsidR="002438D5">
        <w:rPr>
          <w:color w:val="000099"/>
        </w:rPr>
        <w:t>0</w:t>
      </w:r>
      <w:r w:rsidR="00B8519F">
        <w:rPr>
          <w:color w:val="000099"/>
        </w:rPr>
        <w:t>296</w:t>
      </w:r>
      <w:r w:rsidR="006523FA">
        <w:rPr>
          <w:color w:val="000099"/>
        </w:rPr>
        <w:t>1</w:t>
      </w:r>
      <w:r w:rsidR="00B8519F">
        <w:rPr>
          <w:color w:val="000099"/>
        </w:rPr>
        <w:t>-9</w:t>
      </w:r>
      <w:r w:rsidR="006523FA">
        <w:rPr>
          <w:color w:val="000099"/>
        </w:rPr>
        <w:t>6</w:t>
      </w:r>
    </w:p>
    <w:p w:rsidR="0055392C" w:rsidRPr="00211AD2" w:rsidP="00B2153B">
      <w:pPr>
        <w:pStyle w:val="Title"/>
        <w:suppressAutoHyphens/>
        <w:jc w:val="right"/>
        <w:rPr>
          <w:b w:val="0"/>
          <w:color w:val="000099"/>
          <w:sz w:val="24"/>
        </w:rPr>
      </w:pPr>
    </w:p>
    <w:p w:rsidR="00B2153B" w:rsidRPr="00211AD2" w:rsidP="00B2153B">
      <w:pPr>
        <w:pStyle w:val="Title"/>
        <w:suppressAutoHyphens/>
        <w:rPr>
          <w:b w:val="0"/>
          <w:sz w:val="28"/>
          <w:szCs w:val="28"/>
        </w:rPr>
      </w:pPr>
    </w:p>
    <w:p w:rsidR="00B2153B" w:rsidRPr="00211AD2" w:rsidP="00B2153B">
      <w:pPr>
        <w:pStyle w:val="Title"/>
        <w:suppressAutoHyphens/>
        <w:rPr>
          <w:b w:val="0"/>
          <w:sz w:val="28"/>
          <w:szCs w:val="28"/>
        </w:rPr>
      </w:pPr>
      <w:r w:rsidRPr="00211AD2">
        <w:rPr>
          <w:b w:val="0"/>
          <w:sz w:val="28"/>
          <w:szCs w:val="28"/>
        </w:rPr>
        <w:t>ПОСТАНОВЛЕНИЕ</w:t>
      </w:r>
    </w:p>
    <w:p w:rsidR="00B2153B" w:rsidRPr="00211AD2" w:rsidP="00053EC3">
      <w:pPr>
        <w:pStyle w:val="Title"/>
        <w:suppressAutoHyphens/>
        <w:rPr>
          <w:b w:val="0"/>
          <w:sz w:val="28"/>
          <w:szCs w:val="28"/>
        </w:rPr>
      </w:pPr>
      <w:r w:rsidRPr="00211AD2">
        <w:rPr>
          <w:b w:val="0"/>
          <w:sz w:val="28"/>
          <w:szCs w:val="28"/>
        </w:rPr>
        <w:t>по делу об административном правонарушении</w:t>
      </w:r>
    </w:p>
    <w:p w:rsidR="00053EC3" w:rsidRPr="00211AD2" w:rsidP="00B2153B">
      <w:pPr>
        <w:suppressAutoHyphens/>
        <w:jc w:val="both"/>
        <w:rPr>
          <w:color w:val="0000CC"/>
          <w:sz w:val="28"/>
          <w:szCs w:val="28"/>
        </w:rPr>
      </w:pPr>
    </w:p>
    <w:p w:rsidR="00B2153B" w:rsidRPr="00211AD2" w:rsidP="00B2153B">
      <w:pPr>
        <w:suppressAutoHyphens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17 апреля</w:t>
      </w:r>
      <w:r w:rsidR="00820D43">
        <w:rPr>
          <w:color w:val="000099"/>
          <w:sz w:val="28"/>
          <w:szCs w:val="28"/>
        </w:rPr>
        <w:t xml:space="preserve"> 2026</w:t>
      </w:r>
      <w:r w:rsidRPr="00211AD2">
        <w:rPr>
          <w:color w:val="000099"/>
          <w:sz w:val="28"/>
          <w:szCs w:val="28"/>
        </w:rPr>
        <w:t xml:space="preserve"> года                                                                         </w:t>
      </w:r>
      <w:r w:rsidRPr="00211AD2" w:rsidR="00EE30EF">
        <w:rPr>
          <w:color w:val="000099"/>
          <w:sz w:val="28"/>
          <w:szCs w:val="28"/>
        </w:rPr>
        <w:t xml:space="preserve">  </w:t>
      </w:r>
      <w:r w:rsidRPr="00211AD2">
        <w:rPr>
          <w:sz w:val="28"/>
          <w:szCs w:val="28"/>
        </w:rPr>
        <w:t xml:space="preserve">город Сургут </w:t>
      </w:r>
    </w:p>
    <w:p w:rsidR="00B2153B" w:rsidRPr="00211AD2" w:rsidP="00B2153B">
      <w:pPr>
        <w:suppressAutoHyphens/>
        <w:jc w:val="both"/>
        <w:rPr>
          <w:sz w:val="28"/>
          <w:szCs w:val="28"/>
        </w:rPr>
      </w:pPr>
    </w:p>
    <w:p w:rsidR="00B2153B" w:rsidRPr="00211AD2" w:rsidP="00211AD2">
      <w:pPr>
        <w:suppressAutoHyphens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11AD2">
        <w:rPr>
          <w:sz w:val="28"/>
          <w:szCs w:val="28"/>
        </w:rPr>
        <w:t xml:space="preserve">Мировой судья судебного участка № 14 </w:t>
      </w:r>
      <w:r w:rsidRPr="00211AD2" w:rsidR="00595E95">
        <w:rPr>
          <w:sz w:val="28"/>
          <w:szCs w:val="28"/>
        </w:rPr>
        <w:t xml:space="preserve">Сургутского судебного района </w:t>
      </w:r>
      <w:r w:rsidRPr="00211AD2">
        <w:rPr>
          <w:sz w:val="28"/>
          <w:szCs w:val="28"/>
        </w:rPr>
        <w:t xml:space="preserve">города окружного значения Сургута Долгов В.П., расположенного по адресу: </w:t>
      </w:r>
      <w:r w:rsidRPr="00211AD2" w:rsidR="00F36691">
        <w:rPr>
          <w:sz w:val="28"/>
          <w:szCs w:val="28"/>
        </w:rPr>
        <w:t>Ханты-Мансийский АО-Югры</w:t>
      </w:r>
      <w:r w:rsidRPr="00211AD2" w:rsidR="00211AD2">
        <w:rPr>
          <w:sz w:val="28"/>
          <w:szCs w:val="28"/>
        </w:rPr>
        <w:t>,</w:t>
      </w:r>
      <w:r w:rsidRPr="00211AD2" w:rsidR="00053EC3">
        <w:rPr>
          <w:sz w:val="28"/>
          <w:szCs w:val="28"/>
        </w:rPr>
        <w:t xml:space="preserve"> г. Сургут</w:t>
      </w:r>
      <w:r w:rsidRPr="00211AD2" w:rsidR="00211AD2">
        <w:rPr>
          <w:sz w:val="28"/>
          <w:szCs w:val="28"/>
        </w:rPr>
        <w:t>,</w:t>
      </w:r>
      <w:r w:rsidRPr="00211AD2">
        <w:rPr>
          <w:sz w:val="28"/>
          <w:szCs w:val="28"/>
        </w:rPr>
        <w:t xml:space="preserve"> ул. </w:t>
      </w:r>
      <w:r w:rsidRPr="00211AD2" w:rsidR="00053EC3">
        <w:rPr>
          <w:sz w:val="28"/>
          <w:szCs w:val="28"/>
        </w:rPr>
        <w:t>Гагарина</w:t>
      </w:r>
      <w:r w:rsidRPr="00211AD2" w:rsidR="00211AD2">
        <w:rPr>
          <w:sz w:val="28"/>
          <w:szCs w:val="28"/>
        </w:rPr>
        <w:t>,</w:t>
      </w:r>
      <w:r w:rsidRPr="00211AD2" w:rsidR="00053EC3">
        <w:rPr>
          <w:sz w:val="28"/>
          <w:szCs w:val="28"/>
        </w:rPr>
        <w:t xml:space="preserve"> д. 9</w:t>
      </w:r>
      <w:r w:rsidRPr="00211AD2" w:rsidR="00211AD2">
        <w:rPr>
          <w:sz w:val="28"/>
          <w:szCs w:val="28"/>
        </w:rPr>
        <w:t>,</w:t>
      </w:r>
      <w:r w:rsidRPr="00211AD2" w:rsidR="00053EC3">
        <w:rPr>
          <w:sz w:val="28"/>
          <w:szCs w:val="28"/>
        </w:rPr>
        <w:t xml:space="preserve"> </w:t>
      </w:r>
      <w:r w:rsidRPr="00211AD2" w:rsidR="00053EC3">
        <w:rPr>
          <w:sz w:val="28"/>
          <w:szCs w:val="28"/>
        </w:rPr>
        <w:t>к</w:t>
      </w:r>
      <w:r w:rsidRPr="00211AD2" w:rsidR="00211AD2">
        <w:rPr>
          <w:sz w:val="28"/>
          <w:szCs w:val="28"/>
        </w:rPr>
        <w:t>а</w:t>
      </w:r>
      <w:r w:rsidRPr="00211AD2" w:rsidR="00053EC3">
        <w:rPr>
          <w:sz w:val="28"/>
          <w:szCs w:val="28"/>
        </w:rPr>
        <w:t>б</w:t>
      </w:r>
      <w:r w:rsidRPr="00211AD2" w:rsidR="00053EC3">
        <w:rPr>
          <w:sz w:val="28"/>
          <w:szCs w:val="28"/>
        </w:rPr>
        <w:t>. 408,</w:t>
      </w:r>
      <w:r w:rsidRPr="00211AD2">
        <w:rPr>
          <w:sz w:val="28"/>
          <w:szCs w:val="28"/>
        </w:rPr>
        <w:t xml:space="preserve"> </w:t>
      </w:r>
      <w:r w:rsidRPr="00211AD2" w:rsidR="00A77FEE">
        <w:rPr>
          <w:rFonts w:ascii="Times New Roman CYR" w:hAnsi="Times New Roman CYR" w:cs="Times New Roman CYR"/>
          <w:sz w:val="28"/>
          <w:szCs w:val="28"/>
        </w:rPr>
        <w:t xml:space="preserve">рассмотрев материалы дела об административном правонарушении, предусмотренном ч. </w:t>
      </w:r>
      <w:r w:rsidR="004B6DF0">
        <w:rPr>
          <w:rFonts w:ascii="Times New Roman CYR" w:hAnsi="Times New Roman CYR" w:cs="Times New Roman CYR"/>
          <w:sz w:val="28"/>
          <w:szCs w:val="28"/>
        </w:rPr>
        <w:t>3</w:t>
      </w:r>
      <w:r w:rsidRPr="00211AD2" w:rsidR="00A77FEE">
        <w:rPr>
          <w:rFonts w:ascii="Times New Roman CYR" w:hAnsi="Times New Roman CYR" w:cs="Times New Roman CYR"/>
          <w:sz w:val="28"/>
          <w:szCs w:val="28"/>
        </w:rPr>
        <w:t xml:space="preserve"> ст. 19.24 КоАП РФ, в отношении </w:t>
      </w:r>
    </w:p>
    <w:p w:rsidR="00053EC3" w:rsidRPr="00211AD2" w:rsidP="00211AD2">
      <w:pPr>
        <w:pStyle w:val="BodyText"/>
        <w:spacing w:after="0"/>
        <w:ind w:firstLine="709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 xml:space="preserve">Иванова Игоря Александровича, </w:t>
      </w:r>
      <w:r w:rsidR="00993760">
        <w:rPr>
          <w:color w:val="000099"/>
          <w:sz w:val="27"/>
          <w:szCs w:val="27"/>
          <w:lang w:val="en-US"/>
        </w:rPr>
        <w:t>&lt;&lt;</w:t>
      </w:r>
      <w:r w:rsidR="00993760">
        <w:rPr>
          <w:color w:val="000099"/>
          <w:sz w:val="27"/>
          <w:szCs w:val="27"/>
        </w:rPr>
        <w:t>***</w:t>
      </w:r>
      <w:r w:rsidR="00993760">
        <w:rPr>
          <w:color w:val="000099"/>
          <w:sz w:val="27"/>
          <w:szCs w:val="27"/>
          <w:lang w:val="en-US"/>
        </w:rPr>
        <w:t>&gt;&gt;</w:t>
      </w:r>
      <w:r w:rsidRPr="00211AD2" w:rsidR="009A243E">
        <w:rPr>
          <w:rFonts w:ascii="Times New Roman CYR" w:hAnsi="Times New Roman CYR" w:cs="Times New Roman CYR"/>
          <w:color w:val="000099"/>
          <w:sz w:val="28"/>
          <w:szCs w:val="28"/>
        </w:rPr>
        <w:t>,</w:t>
      </w:r>
    </w:p>
    <w:p w:rsidR="00236F33" w:rsidRPr="00211AD2" w:rsidP="00211AD2">
      <w:pPr>
        <w:pStyle w:val="BodyText"/>
        <w:spacing w:after="0"/>
        <w:ind w:firstLine="709"/>
        <w:jc w:val="center"/>
        <w:rPr>
          <w:sz w:val="28"/>
          <w:szCs w:val="28"/>
        </w:rPr>
      </w:pPr>
      <w:r w:rsidRPr="00211AD2">
        <w:rPr>
          <w:sz w:val="28"/>
          <w:szCs w:val="28"/>
        </w:rPr>
        <w:t xml:space="preserve">УСТАНОВИЛ: </w:t>
      </w:r>
    </w:p>
    <w:p w:rsidR="004B6DF0" w:rsidRPr="008D1CF2" w:rsidP="004B6DF0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0</w:t>
      </w:r>
      <w:r w:rsidR="006523FA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2B6CF8">
        <w:rPr>
          <w:sz w:val="28"/>
          <w:szCs w:val="28"/>
        </w:rPr>
        <w:t>0</w:t>
      </w:r>
      <w:r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8D1CF2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820D43">
        <w:rPr>
          <w:sz w:val="28"/>
          <w:szCs w:val="28"/>
        </w:rPr>
        <w:t>6</w:t>
      </w:r>
      <w:r w:rsidRPr="008D1CF2">
        <w:rPr>
          <w:color w:val="000099"/>
          <w:sz w:val="28"/>
          <w:szCs w:val="28"/>
        </w:rPr>
        <w:t xml:space="preserve"> г. в </w:t>
      </w:r>
      <w:r w:rsidR="006523FA">
        <w:rPr>
          <w:color w:val="000099"/>
          <w:sz w:val="28"/>
          <w:szCs w:val="28"/>
        </w:rPr>
        <w:t>23</w:t>
      </w:r>
      <w:r>
        <w:rPr>
          <w:color w:val="000099"/>
          <w:sz w:val="28"/>
          <w:szCs w:val="28"/>
        </w:rPr>
        <w:t xml:space="preserve"> час. </w:t>
      </w:r>
      <w:r w:rsidR="006523FA">
        <w:rPr>
          <w:color w:val="000099"/>
          <w:sz w:val="28"/>
          <w:szCs w:val="28"/>
        </w:rPr>
        <w:t>16</w:t>
      </w:r>
      <w:r w:rsidRPr="008D1CF2">
        <w:rPr>
          <w:color w:val="000099"/>
          <w:sz w:val="28"/>
          <w:szCs w:val="28"/>
        </w:rPr>
        <w:t xml:space="preserve"> мин. по адресу: г. Сургут </w:t>
      </w:r>
      <w:r w:rsidRPr="00993760" w:rsidR="00993760">
        <w:rPr>
          <w:color w:val="000099"/>
          <w:sz w:val="27"/>
          <w:szCs w:val="27"/>
        </w:rPr>
        <w:t>&lt;&lt;</w:t>
      </w:r>
      <w:r w:rsidR="00993760">
        <w:rPr>
          <w:color w:val="000099"/>
          <w:sz w:val="27"/>
          <w:szCs w:val="27"/>
        </w:rPr>
        <w:t>***</w:t>
      </w:r>
      <w:r w:rsidRPr="00993760" w:rsidR="00993760">
        <w:rPr>
          <w:color w:val="000099"/>
          <w:sz w:val="27"/>
          <w:szCs w:val="27"/>
        </w:rPr>
        <w:t>&gt;&gt;</w:t>
      </w:r>
      <w:r w:rsidRPr="008D1CF2">
        <w:rPr>
          <w:color w:val="000099"/>
          <w:sz w:val="28"/>
          <w:szCs w:val="28"/>
        </w:rPr>
        <w:t xml:space="preserve">, установлено, что гр.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Иванов И.А</w:t>
      </w:r>
      <w:r w:rsidRPr="008D1CF2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Pr="008D1CF2">
        <w:rPr>
          <w:color w:val="000099"/>
          <w:sz w:val="28"/>
          <w:szCs w:val="28"/>
        </w:rPr>
        <w:t>, являясь лицом</w:t>
      </w:r>
      <w:r>
        <w:rPr>
          <w:color w:val="000099"/>
          <w:sz w:val="28"/>
          <w:szCs w:val="28"/>
        </w:rPr>
        <w:t>,</w:t>
      </w:r>
      <w:r w:rsidRPr="008D1CF2">
        <w:rPr>
          <w:color w:val="000099"/>
          <w:sz w:val="28"/>
          <w:szCs w:val="28"/>
        </w:rPr>
        <w:t xml:space="preserve"> находящимся под административным надзором, установленным решени</w:t>
      </w:r>
      <w:r w:rsidR="00585F03">
        <w:rPr>
          <w:color w:val="000099"/>
          <w:sz w:val="28"/>
          <w:szCs w:val="28"/>
        </w:rPr>
        <w:t>ем</w:t>
      </w:r>
      <w:r w:rsidR="00882C78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 xml:space="preserve">Новосибирского районного </w:t>
      </w:r>
      <w:r w:rsidR="007A2F57">
        <w:rPr>
          <w:color w:val="000099"/>
          <w:sz w:val="28"/>
          <w:szCs w:val="28"/>
        </w:rPr>
        <w:t xml:space="preserve">суда </w:t>
      </w:r>
      <w:r>
        <w:rPr>
          <w:color w:val="000099"/>
          <w:sz w:val="28"/>
          <w:szCs w:val="28"/>
        </w:rPr>
        <w:t xml:space="preserve">Новосибирской области </w:t>
      </w:r>
      <w:r w:rsidR="00882C78">
        <w:rPr>
          <w:color w:val="000099"/>
          <w:sz w:val="28"/>
          <w:szCs w:val="28"/>
        </w:rPr>
        <w:t xml:space="preserve">от </w:t>
      </w:r>
      <w:r>
        <w:rPr>
          <w:color w:val="000099"/>
          <w:sz w:val="28"/>
          <w:szCs w:val="28"/>
        </w:rPr>
        <w:t>31</w:t>
      </w:r>
      <w:r w:rsidR="00882C78"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01</w:t>
      </w:r>
      <w:r w:rsidR="00882C78">
        <w:rPr>
          <w:color w:val="000099"/>
          <w:sz w:val="28"/>
          <w:szCs w:val="28"/>
        </w:rPr>
        <w:t>.202</w:t>
      </w:r>
      <w:r w:rsidR="00820D43">
        <w:rPr>
          <w:color w:val="000099"/>
          <w:sz w:val="28"/>
          <w:szCs w:val="28"/>
        </w:rPr>
        <w:t>3</w:t>
      </w:r>
      <w:r w:rsidR="00882C78">
        <w:rPr>
          <w:color w:val="000099"/>
          <w:sz w:val="28"/>
          <w:szCs w:val="28"/>
        </w:rPr>
        <w:t xml:space="preserve"> г.,</w:t>
      </w:r>
      <w:r w:rsidRPr="008D1CF2">
        <w:rPr>
          <w:color w:val="000099"/>
          <w:sz w:val="28"/>
          <w:szCs w:val="28"/>
        </w:rPr>
        <w:t xml:space="preserve"> имеет ограничение в виде запрета пребывания </w:t>
      </w:r>
      <w:r w:rsidRPr="008D1CF2">
        <w:rPr>
          <w:color w:val="000099"/>
          <w:sz w:val="28"/>
          <w:szCs w:val="28"/>
        </w:rPr>
        <w:t>вне жилого помещения</w:t>
      </w:r>
      <w:r w:rsidRPr="008D1CF2">
        <w:rPr>
          <w:color w:val="000099"/>
          <w:sz w:val="28"/>
          <w:szCs w:val="28"/>
        </w:rPr>
        <w:t xml:space="preserve"> являющегося его местом жительства в период с 2</w:t>
      </w:r>
      <w:r w:rsidR="00585F03">
        <w:rPr>
          <w:color w:val="000099"/>
          <w:sz w:val="28"/>
          <w:szCs w:val="28"/>
        </w:rPr>
        <w:t>2</w:t>
      </w:r>
      <w:r w:rsidRPr="008D1CF2">
        <w:rPr>
          <w:color w:val="000099"/>
          <w:sz w:val="28"/>
          <w:szCs w:val="28"/>
        </w:rPr>
        <w:t xml:space="preserve">.00 час. до 06.00 час. ежедневно, </w:t>
      </w:r>
      <w:r w:rsidRPr="008D1CF2">
        <w:rPr>
          <w:sz w:val="28"/>
          <w:szCs w:val="28"/>
        </w:rPr>
        <w:t>отсутствовал по месту своего жительства</w:t>
      </w:r>
      <w:r>
        <w:rPr>
          <w:color w:val="000099"/>
          <w:sz w:val="28"/>
          <w:szCs w:val="28"/>
        </w:rPr>
        <w:t>,</w:t>
      </w:r>
      <w:r w:rsidRPr="008D1CF2">
        <w:rPr>
          <w:color w:val="000099"/>
          <w:sz w:val="28"/>
          <w:szCs w:val="28"/>
        </w:rPr>
        <w:t xml:space="preserve"> </w:t>
      </w:r>
      <w:r w:rsidRPr="008D1CF2">
        <w:rPr>
          <w:sz w:val="28"/>
          <w:szCs w:val="28"/>
        </w:rPr>
        <w:t>чем нарушил обязанность вынесенное судом, повторно в течении года.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8D1CF2">
        <w:rPr>
          <w:color w:val="000099"/>
          <w:sz w:val="28"/>
          <w:szCs w:val="28"/>
        </w:rPr>
        <w:t xml:space="preserve"> </w:t>
      </w:r>
      <w:r w:rsidRPr="008D1CF2">
        <w:rPr>
          <w:sz w:val="28"/>
          <w:szCs w:val="28"/>
        </w:rPr>
        <w:t>в судебном заседании ходатайств не заявлял, вину в совершении правонарушения признал полностью.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 xml:space="preserve">Кроме того, вина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лица, привлекаемого к административной ответственности,</w:t>
      </w:r>
      <w:r w:rsidRPr="008D1CF2">
        <w:rPr>
          <w:color w:val="000099"/>
          <w:sz w:val="28"/>
          <w:szCs w:val="28"/>
        </w:rPr>
        <w:t xml:space="preserve"> в </w:t>
      </w:r>
      <w:r w:rsidRPr="008D1CF2">
        <w:rPr>
          <w:sz w:val="28"/>
          <w:szCs w:val="28"/>
        </w:rPr>
        <w:t>совершении правонарушения подтверждается:</w:t>
      </w:r>
    </w:p>
    <w:p w:rsidR="004B6DF0" w:rsidRPr="008D1CF2" w:rsidP="004B6DF0">
      <w:pPr>
        <w:jc w:val="both"/>
        <w:rPr>
          <w:color w:val="000099"/>
          <w:sz w:val="28"/>
          <w:szCs w:val="28"/>
        </w:rPr>
      </w:pPr>
      <w:r w:rsidRPr="008D1CF2">
        <w:rPr>
          <w:sz w:val="28"/>
          <w:szCs w:val="28"/>
        </w:rPr>
        <w:t xml:space="preserve">- протоколом об административном правонарушении </w:t>
      </w:r>
      <w:r w:rsidRPr="008D1CF2">
        <w:rPr>
          <w:color w:val="000099"/>
          <w:sz w:val="28"/>
          <w:szCs w:val="28"/>
        </w:rPr>
        <w:t xml:space="preserve">от </w:t>
      </w:r>
      <w:r w:rsidR="00B8519F">
        <w:rPr>
          <w:color w:val="000099"/>
          <w:sz w:val="28"/>
          <w:szCs w:val="28"/>
        </w:rPr>
        <w:t>15</w:t>
      </w:r>
      <w:r w:rsidRPr="008D1CF2">
        <w:rPr>
          <w:color w:val="000099"/>
          <w:sz w:val="28"/>
          <w:szCs w:val="28"/>
        </w:rPr>
        <w:t>.</w:t>
      </w:r>
      <w:r w:rsidR="002B6CF8">
        <w:rPr>
          <w:color w:val="000099"/>
          <w:sz w:val="28"/>
          <w:szCs w:val="28"/>
        </w:rPr>
        <w:t>0</w:t>
      </w:r>
      <w:r w:rsidR="00B8519F">
        <w:rPr>
          <w:color w:val="000099"/>
          <w:sz w:val="28"/>
          <w:szCs w:val="28"/>
        </w:rPr>
        <w:t>4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</w:t>
      </w:r>
      <w:r w:rsidR="00820D43">
        <w:rPr>
          <w:color w:val="000099"/>
          <w:sz w:val="28"/>
          <w:szCs w:val="28"/>
        </w:rPr>
        <w:t>6</w:t>
      </w:r>
      <w:r w:rsidRPr="008D1CF2">
        <w:rPr>
          <w:color w:val="000099"/>
          <w:sz w:val="28"/>
          <w:szCs w:val="28"/>
        </w:rPr>
        <w:t xml:space="preserve"> г.;</w:t>
      </w:r>
    </w:p>
    <w:p w:rsidR="004B6DF0" w:rsidP="004B6DF0">
      <w:pPr>
        <w:jc w:val="both"/>
        <w:rPr>
          <w:sz w:val="28"/>
          <w:szCs w:val="28"/>
        </w:rPr>
      </w:pPr>
      <w:r w:rsidRPr="008D1CF2">
        <w:rPr>
          <w:sz w:val="28"/>
          <w:szCs w:val="28"/>
        </w:rPr>
        <w:t>- рапортом сотрудника от</w:t>
      </w:r>
      <w:r>
        <w:rPr>
          <w:sz w:val="28"/>
          <w:szCs w:val="28"/>
        </w:rPr>
        <w:t>д</w:t>
      </w:r>
      <w:r w:rsidRPr="008D1CF2">
        <w:rPr>
          <w:sz w:val="28"/>
          <w:szCs w:val="28"/>
        </w:rPr>
        <w:t>ела полиции УМВД России по г. Сургуту;</w:t>
      </w:r>
    </w:p>
    <w:p w:rsidR="00B8519F" w:rsidP="004B6DF0">
      <w:pPr>
        <w:jc w:val="both"/>
        <w:rPr>
          <w:sz w:val="28"/>
          <w:szCs w:val="28"/>
        </w:rPr>
      </w:pPr>
      <w:r>
        <w:rPr>
          <w:sz w:val="28"/>
          <w:szCs w:val="28"/>
        </w:rPr>
        <w:t>- актом посещения поднадзорного лица по месту жительства или пребывания;</w:t>
      </w:r>
    </w:p>
    <w:p w:rsidR="004B6DF0" w:rsidP="004B6D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объяснениями </w:t>
      </w:r>
      <w:r w:rsidR="002438D5">
        <w:rPr>
          <w:sz w:val="28"/>
          <w:szCs w:val="28"/>
        </w:rPr>
        <w:t>лица, привлекаемого к а</w:t>
      </w:r>
      <w:r w:rsidR="007A2F57">
        <w:rPr>
          <w:sz w:val="28"/>
          <w:szCs w:val="28"/>
        </w:rPr>
        <w:t>дминистративной ответственности</w:t>
      </w:r>
      <w:r w:rsidR="00820D43">
        <w:rPr>
          <w:sz w:val="28"/>
          <w:szCs w:val="28"/>
        </w:rPr>
        <w:t>, свидетеля</w:t>
      </w:r>
      <w:r>
        <w:rPr>
          <w:sz w:val="28"/>
          <w:szCs w:val="28"/>
        </w:rPr>
        <w:t>;</w:t>
      </w:r>
    </w:p>
    <w:p w:rsidR="00882C78" w:rsidP="00882C78">
      <w:pPr>
        <w:jc w:val="both"/>
        <w:rPr>
          <w:color w:val="000099"/>
          <w:sz w:val="28"/>
          <w:szCs w:val="28"/>
        </w:rPr>
      </w:pPr>
      <w:r>
        <w:rPr>
          <w:sz w:val="28"/>
          <w:szCs w:val="28"/>
        </w:rPr>
        <w:t xml:space="preserve">- копией решения </w:t>
      </w:r>
      <w:r w:rsidRPr="00B8519F" w:rsidR="00B8519F">
        <w:rPr>
          <w:color w:val="000099"/>
          <w:sz w:val="28"/>
          <w:szCs w:val="28"/>
        </w:rPr>
        <w:t xml:space="preserve">Новосибирского районного суда Новосибирской области от 31.01.2023 </w:t>
      </w:r>
      <w:r>
        <w:rPr>
          <w:color w:val="000099"/>
          <w:sz w:val="28"/>
          <w:szCs w:val="28"/>
        </w:rPr>
        <w:t xml:space="preserve">г., </w:t>
      </w:r>
      <w:r w:rsidRPr="008D1CF2">
        <w:rPr>
          <w:sz w:val="28"/>
          <w:szCs w:val="28"/>
        </w:rPr>
        <w:t xml:space="preserve">которым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8D1CF2">
        <w:rPr>
          <w:sz w:val="28"/>
          <w:szCs w:val="28"/>
        </w:rPr>
        <w:t xml:space="preserve"> состоит под административным надзором</w:t>
      </w:r>
      <w:r w:rsidRPr="008D1CF2">
        <w:rPr>
          <w:color w:val="000099"/>
          <w:sz w:val="28"/>
          <w:szCs w:val="28"/>
        </w:rPr>
        <w:t>;</w:t>
      </w:r>
    </w:p>
    <w:p w:rsidR="00B8519F" w:rsidP="00882C78">
      <w:pPr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 xml:space="preserve">- </w:t>
      </w:r>
      <w:r>
        <w:rPr>
          <w:sz w:val="28"/>
          <w:szCs w:val="28"/>
        </w:rPr>
        <w:t xml:space="preserve">копией решения </w:t>
      </w:r>
      <w:r>
        <w:rPr>
          <w:color w:val="000099"/>
          <w:sz w:val="28"/>
          <w:szCs w:val="28"/>
        </w:rPr>
        <w:t>Сургутского городского суда ХМАО-Югры</w:t>
      </w:r>
      <w:r w:rsidRPr="00B8519F">
        <w:rPr>
          <w:color w:val="000099"/>
          <w:sz w:val="28"/>
          <w:szCs w:val="28"/>
        </w:rPr>
        <w:t xml:space="preserve"> от </w:t>
      </w:r>
      <w:r>
        <w:rPr>
          <w:color w:val="000099"/>
          <w:sz w:val="28"/>
          <w:szCs w:val="28"/>
        </w:rPr>
        <w:t>17</w:t>
      </w:r>
      <w:r w:rsidRPr="00B8519F">
        <w:rPr>
          <w:color w:val="000099"/>
          <w:sz w:val="28"/>
          <w:szCs w:val="28"/>
        </w:rPr>
        <w:t>.0</w:t>
      </w:r>
      <w:r>
        <w:rPr>
          <w:color w:val="000099"/>
          <w:sz w:val="28"/>
          <w:szCs w:val="28"/>
        </w:rPr>
        <w:t>4</w:t>
      </w:r>
      <w:r w:rsidRPr="00B8519F">
        <w:rPr>
          <w:color w:val="000099"/>
          <w:sz w:val="28"/>
          <w:szCs w:val="28"/>
        </w:rPr>
        <w:t>.202</w:t>
      </w:r>
      <w:r>
        <w:rPr>
          <w:color w:val="000099"/>
          <w:sz w:val="28"/>
          <w:szCs w:val="28"/>
        </w:rPr>
        <w:t>4</w:t>
      </w:r>
      <w:r w:rsidRPr="00B8519F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 xml:space="preserve">г., </w:t>
      </w:r>
      <w:r w:rsidRPr="008D1CF2">
        <w:rPr>
          <w:sz w:val="28"/>
          <w:szCs w:val="28"/>
        </w:rPr>
        <w:t xml:space="preserve">которым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лицу, привлекаемому к административной ответственности, установлены дополнительный административные ограничения;</w:t>
      </w:r>
    </w:p>
    <w:p w:rsidR="005E5BC3" w:rsidP="004B6DF0">
      <w:pPr>
        <w:jc w:val="both"/>
        <w:rPr>
          <w:color w:val="000099"/>
          <w:sz w:val="28"/>
          <w:szCs w:val="28"/>
        </w:rPr>
      </w:pPr>
      <w:r w:rsidRPr="008D1CF2">
        <w:rPr>
          <w:color w:val="000099"/>
          <w:sz w:val="28"/>
          <w:szCs w:val="28"/>
        </w:rPr>
        <w:t xml:space="preserve">- копией постановления мирового судьи судебного участка № </w:t>
      </w:r>
      <w:r w:rsidR="00B8519F">
        <w:rPr>
          <w:color w:val="000099"/>
          <w:sz w:val="28"/>
          <w:szCs w:val="28"/>
        </w:rPr>
        <w:t>15</w:t>
      </w:r>
      <w:r w:rsidRPr="008D1CF2">
        <w:rPr>
          <w:color w:val="000099"/>
          <w:sz w:val="28"/>
          <w:szCs w:val="28"/>
        </w:rPr>
        <w:t xml:space="preserve"> Сургутского судебного района города окружного значения Сургута от </w:t>
      </w:r>
      <w:r w:rsidR="00B8519F">
        <w:rPr>
          <w:color w:val="000099"/>
          <w:sz w:val="28"/>
          <w:szCs w:val="28"/>
        </w:rPr>
        <w:t>26</w:t>
      </w:r>
      <w:r w:rsidRPr="008D1CF2">
        <w:rPr>
          <w:color w:val="000099"/>
          <w:sz w:val="28"/>
          <w:szCs w:val="28"/>
        </w:rPr>
        <w:t>.</w:t>
      </w:r>
      <w:r>
        <w:rPr>
          <w:color w:val="000099"/>
          <w:sz w:val="28"/>
          <w:szCs w:val="28"/>
        </w:rPr>
        <w:t>0</w:t>
      </w:r>
      <w:r w:rsidR="00B8519F">
        <w:rPr>
          <w:color w:val="000099"/>
          <w:sz w:val="28"/>
          <w:szCs w:val="28"/>
        </w:rPr>
        <w:t>9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</w:t>
      </w:r>
      <w:r w:rsidR="002438D5">
        <w:rPr>
          <w:color w:val="000099"/>
          <w:sz w:val="28"/>
          <w:szCs w:val="28"/>
        </w:rPr>
        <w:t>5</w:t>
      </w:r>
      <w:r w:rsidRPr="008D1CF2">
        <w:rPr>
          <w:color w:val="000099"/>
          <w:sz w:val="28"/>
          <w:szCs w:val="28"/>
        </w:rPr>
        <w:t xml:space="preserve"> г., согласно которого </w:t>
      </w:r>
      <w:r w:rsidR="00B8519F">
        <w:rPr>
          <w:color w:val="000099"/>
          <w:sz w:val="28"/>
          <w:szCs w:val="28"/>
        </w:rPr>
        <w:t>Иванов И.А</w:t>
      </w:r>
      <w:r w:rsidRPr="008D1CF2">
        <w:rPr>
          <w:color w:val="000099"/>
          <w:sz w:val="28"/>
          <w:szCs w:val="28"/>
        </w:rPr>
        <w:t xml:space="preserve">. признан виновным в совершении административного правонарушения, предусмотренного ч. </w:t>
      </w:r>
      <w:r w:rsidR="00820D43">
        <w:rPr>
          <w:color w:val="000099"/>
          <w:sz w:val="28"/>
          <w:szCs w:val="28"/>
        </w:rPr>
        <w:t>3</w:t>
      </w:r>
      <w:r w:rsidRPr="008D1CF2">
        <w:rPr>
          <w:color w:val="000099"/>
          <w:sz w:val="28"/>
          <w:szCs w:val="28"/>
        </w:rPr>
        <w:t xml:space="preserve"> ст. 19.24 КоАП РФ. Постановление вступило в законную силу </w:t>
      </w:r>
      <w:r w:rsidR="00B8519F">
        <w:rPr>
          <w:color w:val="000099"/>
          <w:sz w:val="28"/>
          <w:szCs w:val="28"/>
        </w:rPr>
        <w:t>07</w:t>
      </w:r>
      <w:r w:rsidRPr="008D1CF2">
        <w:rPr>
          <w:color w:val="000099"/>
          <w:sz w:val="28"/>
          <w:szCs w:val="28"/>
        </w:rPr>
        <w:t>.</w:t>
      </w:r>
      <w:r w:rsidR="00B8519F">
        <w:rPr>
          <w:color w:val="000099"/>
          <w:sz w:val="28"/>
          <w:szCs w:val="28"/>
        </w:rPr>
        <w:t>1</w:t>
      </w:r>
      <w:r w:rsidR="007A2F57">
        <w:rPr>
          <w:color w:val="000099"/>
          <w:sz w:val="28"/>
          <w:szCs w:val="28"/>
        </w:rPr>
        <w:t>0</w:t>
      </w:r>
      <w:r w:rsidRPr="008D1CF2">
        <w:rPr>
          <w:color w:val="000099"/>
          <w:sz w:val="28"/>
          <w:szCs w:val="28"/>
        </w:rPr>
        <w:t>.20</w:t>
      </w:r>
      <w:r>
        <w:rPr>
          <w:color w:val="000099"/>
          <w:sz w:val="28"/>
          <w:szCs w:val="28"/>
        </w:rPr>
        <w:t>2</w:t>
      </w:r>
      <w:r w:rsidR="002438D5">
        <w:rPr>
          <w:color w:val="000099"/>
          <w:sz w:val="28"/>
          <w:szCs w:val="28"/>
        </w:rPr>
        <w:t>5</w:t>
      </w:r>
      <w:r w:rsidRPr="008D1CF2">
        <w:rPr>
          <w:color w:val="000099"/>
          <w:sz w:val="28"/>
          <w:szCs w:val="28"/>
        </w:rPr>
        <w:t xml:space="preserve"> г.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 xml:space="preserve">Оценив приведенные выше доказательства в их совокупности, суд с учетом обстоятельств дела, считает виновность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лица, привлекаемого к административной ответственности,</w:t>
      </w:r>
      <w:r w:rsidRPr="008D1CF2">
        <w:rPr>
          <w:color w:val="000099"/>
          <w:sz w:val="28"/>
          <w:szCs w:val="28"/>
        </w:rPr>
        <w:t xml:space="preserve"> </w:t>
      </w:r>
      <w:r w:rsidRPr="008D1CF2">
        <w:rPr>
          <w:sz w:val="28"/>
          <w:szCs w:val="28"/>
        </w:rPr>
        <w:t>полностью доказанной.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 xml:space="preserve">Действия </w:t>
      </w:r>
      <w:r w:rsidR="00B8519F">
        <w:rPr>
          <w:color w:val="000099"/>
          <w:sz w:val="28"/>
          <w:szCs w:val="28"/>
        </w:rPr>
        <w:t>Иванова Игоря Александровича</w:t>
      </w:r>
      <w:r w:rsidRPr="008D1CF2" w:rsidR="00B8519F">
        <w:rPr>
          <w:sz w:val="28"/>
          <w:szCs w:val="28"/>
        </w:rPr>
        <w:t xml:space="preserve"> </w:t>
      </w:r>
      <w:r w:rsidRPr="008D1CF2">
        <w:rPr>
          <w:sz w:val="28"/>
          <w:szCs w:val="28"/>
        </w:rPr>
        <w:t>суд квалифицирует по ч. 3 ст. 19.24 КоАП РФ – п</w:t>
      </w:r>
      <w:r w:rsidRPr="008D1CF2">
        <w:rPr>
          <w:rFonts w:eastAsia="Calibri"/>
          <w:sz w:val="28"/>
          <w:szCs w:val="28"/>
        </w:rPr>
        <w:t xml:space="preserve">овторное в течение одного года совершение административного правонарушения, предусмотренного </w:t>
      </w:r>
      <w:hyperlink w:anchor="sub_19241" w:history="1">
        <w:r w:rsidRPr="008D1CF2">
          <w:rPr>
            <w:rFonts w:eastAsia="Calibri"/>
            <w:sz w:val="28"/>
            <w:szCs w:val="28"/>
          </w:rPr>
          <w:t>частью 1</w:t>
        </w:r>
      </w:hyperlink>
      <w:r w:rsidRPr="008D1CF2">
        <w:rPr>
          <w:rFonts w:eastAsia="Calibri"/>
          <w:sz w:val="28"/>
          <w:szCs w:val="28"/>
        </w:rPr>
        <w:t xml:space="preserve"> ст. 19.24 КоАП РФ, если эти действия (бездействие) не содержат уголовно наказуемого деяния</w:t>
      </w:r>
      <w:r w:rsidRPr="008D1CF2">
        <w:rPr>
          <w:sz w:val="28"/>
          <w:szCs w:val="28"/>
        </w:rPr>
        <w:t>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4B6DF0" w:rsidRPr="008D1CF2" w:rsidP="004B6DF0">
      <w:pPr>
        <w:ind w:firstLine="567"/>
        <w:jc w:val="both"/>
        <w:rPr>
          <w:color w:val="000099"/>
          <w:sz w:val="28"/>
          <w:szCs w:val="28"/>
        </w:rPr>
      </w:pPr>
      <w:r w:rsidRPr="008D1CF2">
        <w:rPr>
          <w:color w:val="000099"/>
          <w:sz w:val="28"/>
          <w:szCs w:val="28"/>
        </w:rPr>
        <w:t>Обстоятельств, смягчающих административную ответственность, предусмотренных ст. 4.2 КоАП РФ, мировым судьёй не установлено.</w:t>
      </w:r>
    </w:p>
    <w:p w:rsidR="004B6DF0" w:rsidRPr="001F58E7" w:rsidP="004B6DF0">
      <w:pPr>
        <w:ind w:firstLine="567"/>
        <w:jc w:val="both"/>
        <w:rPr>
          <w:color w:val="000099"/>
          <w:sz w:val="28"/>
          <w:szCs w:val="28"/>
        </w:rPr>
      </w:pPr>
      <w:r w:rsidRPr="001F58E7">
        <w:rPr>
          <w:color w:val="000099"/>
          <w:sz w:val="28"/>
          <w:szCs w:val="28"/>
        </w:rPr>
        <w:t xml:space="preserve">Обстоятельством, отягчающим административную ответственность, предусмотренным ст. 4.3 КоАП РФ, является повторное совершение однородного административного правонарушения. </w:t>
      </w:r>
    </w:p>
    <w:p w:rsidR="004B6DF0" w:rsidRPr="008D1CF2" w:rsidP="004B6DF0">
      <w:pPr>
        <w:ind w:firstLine="567"/>
        <w:jc w:val="both"/>
        <w:rPr>
          <w:color w:val="000099"/>
          <w:sz w:val="28"/>
          <w:szCs w:val="28"/>
        </w:rPr>
      </w:pPr>
      <w:r w:rsidRPr="001F58E7">
        <w:rPr>
          <w:color w:val="000099"/>
          <w:sz w:val="28"/>
          <w:szCs w:val="28"/>
        </w:rPr>
        <w:t>При определении меры наказания суд учитывает характер и степень общественной опасности деяния, данные о личности нарушителя, его отношение к содеянном, наличие отягчающего обстоятельства</w:t>
      </w:r>
      <w:r w:rsidRPr="008D1CF2">
        <w:rPr>
          <w:color w:val="000099"/>
          <w:sz w:val="28"/>
          <w:szCs w:val="28"/>
        </w:rPr>
        <w:t>.</w:t>
      </w:r>
    </w:p>
    <w:p w:rsidR="004B6DF0" w:rsidRPr="008D1CF2" w:rsidP="004B6DF0">
      <w:pPr>
        <w:ind w:firstLine="567"/>
        <w:jc w:val="both"/>
        <w:rPr>
          <w:sz w:val="28"/>
          <w:szCs w:val="28"/>
        </w:rPr>
      </w:pPr>
      <w:r w:rsidRPr="008D1CF2">
        <w:rPr>
          <w:sz w:val="28"/>
          <w:szCs w:val="28"/>
        </w:rPr>
        <w:t xml:space="preserve">На основании вышеизложенного, и руководствуясь ст. 29.10 Кодекса Российской Федерации об административных правонарушениях, </w:t>
      </w:r>
      <w:r>
        <w:rPr>
          <w:sz w:val="28"/>
          <w:szCs w:val="28"/>
        </w:rPr>
        <w:t>суд</w:t>
      </w:r>
    </w:p>
    <w:p w:rsidR="004B6DF0" w:rsidRPr="008D1CF2" w:rsidP="004B6D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8D1CF2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4B6DF0" w:rsidRPr="008D1CF2" w:rsidP="004B6D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Иванова Игоря Александровича</w:t>
      </w:r>
      <w:r w:rsidRPr="008D1CF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8D1CF2">
        <w:rPr>
          <w:rFonts w:ascii="Times New Roman CYR" w:hAnsi="Times New Roman CYR" w:cs="Times New Roman CYR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РФ, и назначить административное наказание в виде административного </w:t>
      </w:r>
      <w:r w:rsidRPr="008D1CF2">
        <w:rPr>
          <w:rFonts w:ascii="Times New Roman CYR" w:hAnsi="Times New Roman CYR" w:cs="Times New Roman CYR"/>
          <w:color w:val="000099"/>
          <w:sz w:val="28"/>
          <w:szCs w:val="28"/>
        </w:rPr>
        <w:t>ареста на срок десять суток.</w:t>
      </w:r>
    </w:p>
    <w:p w:rsidR="009A243E" w:rsidRPr="00211AD2" w:rsidP="00211AD2">
      <w:pPr>
        <w:ind w:firstLine="709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административного ареста считать с момента </w:t>
      </w:r>
      <w:r w:rsidR="00B8519F">
        <w:rPr>
          <w:rFonts w:ascii="Times New Roman CYR" w:hAnsi="Times New Roman CYR" w:cs="Times New Roman CYR"/>
          <w:color w:val="000099"/>
          <w:sz w:val="28"/>
          <w:szCs w:val="28"/>
        </w:rPr>
        <w:t>вынесения постановления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, то есть с </w:t>
      </w:r>
      <w:r w:rsidR="00B8519F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 w:rsidR="00041B3F">
        <w:rPr>
          <w:rFonts w:ascii="Times New Roman CYR" w:hAnsi="Times New Roman CYR" w:cs="Times New Roman CYR"/>
          <w:color w:val="000099"/>
          <w:sz w:val="28"/>
          <w:szCs w:val="28"/>
        </w:rPr>
        <w:t>4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041B3F">
        <w:rPr>
          <w:rFonts w:ascii="Times New Roman CYR" w:hAnsi="Times New Roman CYR" w:cs="Times New Roman CYR"/>
          <w:color w:val="000099"/>
          <w:sz w:val="28"/>
          <w:szCs w:val="28"/>
        </w:rPr>
        <w:t>4</w:t>
      </w:r>
      <w:r w:rsidR="00B8519F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B8519F">
        <w:rPr>
          <w:rFonts w:ascii="Times New Roman CYR" w:hAnsi="Times New Roman CYR" w:cs="Times New Roman CYR"/>
          <w:color w:val="000099"/>
          <w:sz w:val="28"/>
          <w:szCs w:val="28"/>
        </w:rPr>
        <w:t>17</w:t>
      </w:r>
      <w:r w:rsidR="009B3E59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B8519F">
        <w:rPr>
          <w:rFonts w:ascii="Times New Roman CYR" w:hAnsi="Times New Roman CYR" w:cs="Times New Roman CYR"/>
          <w:color w:val="000099"/>
          <w:sz w:val="28"/>
          <w:szCs w:val="28"/>
        </w:rPr>
        <w:t>апреля</w:t>
      </w:r>
      <w:r w:rsidR="004573AB">
        <w:rPr>
          <w:rFonts w:ascii="Times New Roman CYR" w:hAnsi="Times New Roman CYR" w:cs="Times New Roman CYR"/>
          <w:color w:val="000099"/>
          <w:sz w:val="28"/>
          <w:szCs w:val="28"/>
        </w:rPr>
        <w:t xml:space="preserve"> 20</w:t>
      </w:r>
      <w:r w:rsidR="00874071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820D43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211AD2">
        <w:rPr>
          <w:rFonts w:ascii="Times New Roman CYR" w:hAnsi="Times New Roman CYR" w:cs="Times New Roman CYR"/>
          <w:color w:val="000099"/>
          <w:sz w:val="28"/>
          <w:szCs w:val="28"/>
        </w:rPr>
        <w:t xml:space="preserve"> года.</w:t>
      </w:r>
    </w:p>
    <w:p w:rsidR="00E152F8" w:rsidRPr="00211AD2" w:rsidP="00211AD2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211AD2">
        <w:rPr>
          <w:rFonts w:ascii="Times New Roman CYR" w:hAnsi="Times New Roman CYR" w:cs="Times New Roman CYR"/>
          <w:sz w:val="28"/>
          <w:szCs w:val="28"/>
        </w:rPr>
        <w:t xml:space="preserve">Постановление может быть обжаловано в течение десяти дней со дня вручения или получения копии постановления в Сургутский городской суд </w:t>
      </w:r>
      <w:r w:rsidR="00211AD2">
        <w:rPr>
          <w:rFonts w:ascii="Times New Roman CYR" w:hAnsi="Times New Roman CYR" w:cs="Times New Roman CYR"/>
          <w:sz w:val="28"/>
          <w:szCs w:val="28"/>
        </w:rPr>
        <w:t xml:space="preserve">Ханты-Мансийского автономного округа-Югры </w:t>
      </w:r>
      <w:r w:rsidRPr="00211AD2">
        <w:rPr>
          <w:rFonts w:ascii="Times New Roman CYR" w:hAnsi="Times New Roman CYR" w:cs="Times New Roman CYR"/>
          <w:sz w:val="28"/>
          <w:szCs w:val="28"/>
        </w:rPr>
        <w:t>через мирового судью</w:t>
      </w:r>
      <w:r w:rsidRPr="00211AD2">
        <w:rPr>
          <w:rFonts w:ascii="Times New Roman CYR" w:hAnsi="Times New Roman CYR" w:cs="Times New Roman CYR"/>
          <w:sz w:val="28"/>
          <w:szCs w:val="28"/>
        </w:rPr>
        <w:t xml:space="preserve"> судебного участка № 14 Сургутского судебного района города окружного значения Сургут.</w:t>
      </w:r>
    </w:p>
    <w:p w:rsidR="00927C5D" w:rsidRPr="00211AD2" w:rsidP="00927C5D">
      <w:pPr>
        <w:jc w:val="both"/>
        <w:rPr>
          <w:sz w:val="28"/>
          <w:szCs w:val="28"/>
        </w:rPr>
      </w:pPr>
    </w:p>
    <w:p w:rsidR="00927C5D" w:rsidRPr="00211AD2" w:rsidP="00927C5D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211AD2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</w:t>
      </w:r>
      <w:r w:rsidR="004573AB">
        <w:rPr>
          <w:rFonts w:ascii="Times New Roman CYR" w:hAnsi="Times New Roman CYR" w:cs="Times New Roman CYR"/>
          <w:sz w:val="28"/>
          <w:szCs w:val="28"/>
        </w:rPr>
        <w:t xml:space="preserve">                             </w:t>
      </w:r>
      <w:r w:rsidRPr="00211AD2">
        <w:rPr>
          <w:rFonts w:ascii="Times New Roman CYR" w:hAnsi="Times New Roman CYR" w:cs="Times New Roman CYR"/>
          <w:sz w:val="28"/>
          <w:szCs w:val="28"/>
        </w:rPr>
        <w:t xml:space="preserve">                                   </w:t>
      </w:r>
      <w:r w:rsidR="00211AD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211AD2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927C5D" w:rsidRPr="00211AD2" w:rsidP="00927C5D">
      <w:pPr>
        <w:ind w:firstLine="720"/>
        <w:jc w:val="center"/>
        <w:rPr>
          <w:sz w:val="28"/>
          <w:szCs w:val="28"/>
        </w:rPr>
      </w:pPr>
    </w:p>
    <w:p w:rsidR="00211AD2" w:rsidP="00882C78"/>
    <w:p w:rsidR="00993760" w:rsidRPr="00211AD2" w:rsidP="00882C78">
      <w:pPr>
        <w:rPr>
          <w:spacing w:val="-5"/>
          <w:sz w:val="28"/>
          <w:szCs w:val="28"/>
        </w:rPr>
      </w:pPr>
    </w:p>
    <w:sectPr w:rsidSect="00211AD2">
      <w:headerReference w:type="default" r:id="rId5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7423407"/>
      <w:docPartObj>
        <w:docPartGallery w:val="Page Numbers (Top of Page)"/>
        <w:docPartUnique/>
      </w:docPartObj>
    </w:sdtPr>
    <w:sdtContent>
      <w:p w:rsidR="00211AD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3760">
          <w:rPr>
            <w:noProof/>
          </w:rPr>
          <w:t>2</w:t>
        </w:r>
        <w:r>
          <w:fldChar w:fldCharType="end"/>
        </w:r>
      </w:p>
    </w:sdtContent>
  </w:sdt>
  <w:p w:rsidR="00211A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701EC0"/>
    <w:multiLevelType w:val="hybridMultilevel"/>
    <w:tmpl w:val="7F624B8C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945F15"/>
    <w:multiLevelType w:val="hybridMultilevel"/>
    <w:tmpl w:val="3C68D43A"/>
    <w:lvl w:ilvl="0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5BA"/>
    <w:rsid w:val="00004410"/>
    <w:rsid w:val="00004932"/>
    <w:rsid w:val="00010290"/>
    <w:rsid w:val="00010C5C"/>
    <w:rsid w:val="00013754"/>
    <w:rsid w:val="00022B10"/>
    <w:rsid w:val="0002407D"/>
    <w:rsid w:val="00030165"/>
    <w:rsid w:val="00035E34"/>
    <w:rsid w:val="00035E75"/>
    <w:rsid w:val="00041B3F"/>
    <w:rsid w:val="00041E7C"/>
    <w:rsid w:val="00041FA0"/>
    <w:rsid w:val="0005136D"/>
    <w:rsid w:val="00053EC3"/>
    <w:rsid w:val="00053F16"/>
    <w:rsid w:val="00056648"/>
    <w:rsid w:val="000578D5"/>
    <w:rsid w:val="00057A0E"/>
    <w:rsid w:val="00076DF6"/>
    <w:rsid w:val="000821C5"/>
    <w:rsid w:val="0008380D"/>
    <w:rsid w:val="00085977"/>
    <w:rsid w:val="00087164"/>
    <w:rsid w:val="000A043E"/>
    <w:rsid w:val="000A7170"/>
    <w:rsid w:val="000A7AEF"/>
    <w:rsid w:val="000B2082"/>
    <w:rsid w:val="000B373B"/>
    <w:rsid w:val="000B65B4"/>
    <w:rsid w:val="000C63B2"/>
    <w:rsid w:val="000D126F"/>
    <w:rsid w:val="000D2495"/>
    <w:rsid w:val="000E3B92"/>
    <w:rsid w:val="000E3D56"/>
    <w:rsid w:val="0010091E"/>
    <w:rsid w:val="00105590"/>
    <w:rsid w:val="0010710D"/>
    <w:rsid w:val="001075BA"/>
    <w:rsid w:val="001141C2"/>
    <w:rsid w:val="0011629C"/>
    <w:rsid w:val="00116DEF"/>
    <w:rsid w:val="0012057A"/>
    <w:rsid w:val="0012211B"/>
    <w:rsid w:val="0012750A"/>
    <w:rsid w:val="00133D26"/>
    <w:rsid w:val="001355C4"/>
    <w:rsid w:val="00147F97"/>
    <w:rsid w:val="001508F6"/>
    <w:rsid w:val="00152550"/>
    <w:rsid w:val="00172176"/>
    <w:rsid w:val="001767CB"/>
    <w:rsid w:val="001862F9"/>
    <w:rsid w:val="00187A84"/>
    <w:rsid w:val="00193E6A"/>
    <w:rsid w:val="00196D8B"/>
    <w:rsid w:val="001A6710"/>
    <w:rsid w:val="001B6C77"/>
    <w:rsid w:val="001C282F"/>
    <w:rsid w:val="001C7221"/>
    <w:rsid w:val="001D083A"/>
    <w:rsid w:val="001E121A"/>
    <w:rsid w:val="001F167F"/>
    <w:rsid w:val="001F4F8C"/>
    <w:rsid w:val="001F58E7"/>
    <w:rsid w:val="00202C43"/>
    <w:rsid w:val="00211AD2"/>
    <w:rsid w:val="00212579"/>
    <w:rsid w:val="00215B1C"/>
    <w:rsid w:val="002161B7"/>
    <w:rsid w:val="00216454"/>
    <w:rsid w:val="00224ECA"/>
    <w:rsid w:val="0022732A"/>
    <w:rsid w:val="002273C9"/>
    <w:rsid w:val="0023013E"/>
    <w:rsid w:val="00236F33"/>
    <w:rsid w:val="002438D5"/>
    <w:rsid w:val="00243F58"/>
    <w:rsid w:val="00244B98"/>
    <w:rsid w:val="00244BFA"/>
    <w:rsid w:val="00244E57"/>
    <w:rsid w:val="00247DFA"/>
    <w:rsid w:val="0027165C"/>
    <w:rsid w:val="00271AA1"/>
    <w:rsid w:val="00274789"/>
    <w:rsid w:val="00287C78"/>
    <w:rsid w:val="00293B19"/>
    <w:rsid w:val="00295D9D"/>
    <w:rsid w:val="002A4465"/>
    <w:rsid w:val="002A6512"/>
    <w:rsid w:val="002B122D"/>
    <w:rsid w:val="002B6CF8"/>
    <w:rsid w:val="002B6CFD"/>
    <w:rsid w:val="002C5563"/>
    <w:rsid w:val="002C69B3"/>
    <w:rsid w:val="002C70C7"/>
    <w:rsid w:val="002E2FC5"/>
    <w:rsid w:val="002E495C"/>
    <w:rsid w:val="002E5717"/>
    <w:rsid w:val="002F65D8"/>
    <w:rsid w:val="00301F84"/>
    <w:rsid w:val="00307096"/>
    <w:rsid w:val="00310210"/>
    <w:rsid w:val="00312C68"/>
    <w:rsid w:val="00314608"/>
    <w:rsid w:val="003275AE"/>
    <w:rsid w:val="003316D5"/>
    <w:rsid w:val="003464A7"/>
    <w:rsid w:val="003526BD"/>
    <w:rsid w:val="003575AA"/>
    <w:rsid w:val="003745D3"/>
    <w:rsid w:val="00381BD8"/>
    <w:rsid w:val="00381CA2"/>
    <w:rsid w:val="003872A8"/>
    <w:rsid w:val="003905EC"/>
    <w:rsid w:val="00391A30"/>
    <w:rsid w:val="00396B47"/>
    <w:rsid w:val="003B37DB"/>
    <w:rsid w:val="003B5DA1"/>
    <w:rsid w:val="003C40BA"/>
    <w:rsid w:val="003C589C"/>
    <w:rsid w:val="003C591A"/>
    <w:rsid w:val="003C71C5"/>
    <w:rsid w:val="003D57B4"/>
    <w:rsid w:val="003D7E6D"/>
    <w:rsid w:val="003F039E"/>
    <w:rsid w:val="003F1DB8"/>
    <w:rsid w:val="00400E4E"/>
    <w:rsid w:val="00415657"/>
    <w:rsid w:val="00420896"/>
    <w:rsid w:val="00421002"/>
    <w:rsid w:val="0042789A"/>
    <w:rsid w:val="00441392"/>
    <w:rsid w:val="00453029"/>
    <w:rsid w:val="004557B9"/>
    <w:rsid w:val="00456090"/>
    <w:rsid w:val="004573AB"/>
    <w:rsid w:val="0046117F"/>
    <w:rsid w:val="0046417C"/>
    <w:rsid w:val="00465A5F"/>
    <w:rsid w:val="00466C9B"/>
    <w:rsid w:val="004710F7"/>
    <w:rsid w:val="00482EBF"/>
    <w:rsid w:val="0048354F"/>
    <w:rsid w:val="0048391A"/>
    <w:rsid w:val="0048572F"/>
    <w:rsid w:val="00486AED"/>
    <w:rsid w:val="00487233"/>
    <w:rsid w:val="00492115"/>
    <w:rsid w:val="004A1F25"/>
    <w:rsid w:val="004A77D9"/>
    <w:rsid w:val="004B1CEB"/>
    <w:rsid w:val="004B5E58"/>
    <w:rsid w:val="004B6DF0"/>
    <w:rsid w:val="004D1801"/>
    <w:rsid w:val="004D49B2"/>
    <w:rsid w:val="004D690F"/>
    <w:rsid w:val="004E258D"/>
    <w:rsid w:val="004E59BE"/>
    <w:rsid w:val="004F10DE"/>
    <w:rsid w:val="00503065"/>
    <w:rsid w:val="00511613"/>
    <w:rsid w:val="0051241A"/>
    <w:rsid w:val="00512946"/>
    <w:rsid w:val="00514AA7"/>
    <w:rsid w:val="00522A2F"/>
    <w:rsid w:val="005366BB"/>
    <w:rsid w:val="00540076"/>
    <w:rsid w:val="005442CF"/>
    <w:rsid w:val="00544A12"/>
    <w:rsid w:val="00547D80"/>
    <w:rsid w:val="0055392C"/>
    <w:rsid w:val="00554556"/>
    <w:rsid w:val="00556DE5"/>
    <w:rsid w:val="00557650"/>
    <w:rsid w:val="00562B8F"/>
    <w:rsid w:val="00564C62"/>
    <w:rsid w:val="00570A59"/>
    <w:rsid w:val="0057756E"/>
    <w:rsid w:val="00581497"/>
    <w:rsid w:val="00585F03"/>
    <w:rsid w:val="00593886"/>
    <w:rsid w:val="005957DF"/>
    <w:rsid w:val="00595E95"/>
    <w:rsid w:val="005A3134"/>
    <w:rsid w:val="005B117B"/>
    <w:rsid w:val="005B58DB"/>
    <w:rsid w:val="005C59E8"/>
    <w:rsid w:val="005D3799"/>
    <w:rsid w:val="005E06E5"/>
    <w:rsid w:val="005E3A5F"/>
    <w:rsid w:val="005E5BC3"/>
    <w:rsid w:val="005E7EF3"/>
    <w:rsid w:val="0060778A"/>
    <w:rsid w:val="006158D3"/>
    <w:rsid w:val="00622DC3"/>
    <w:rsid w:val="00633719"/>
    <w:rsid w:val="006356F9"/>
    <w:rsid w:val="00647A50"/>
    <w:rsid w:val="006523FA"/>
    <w:rsid w:val="0065735B"/>
    <w:rsid w:val="006730B7"/>
    <w:rsid w:val="006812FF"/>
    <w:rsid w:val="00686C72"/>
    <w:rsid w:val="0068716D"/>
    <w:rsid w:val="00691FCA"/>
    <w:rsid w:val="006972F2"/>
    <w:rsid w:val="006A6BA7"/>
    <w:rsid w:val="006B7506"/>
    <w:rsid w:val="006C387E"/>
    <w:rsid w:val="006C3C2B"/>
    <w:rsid w:val="006D45FD"/>
    <w:rsid w:val="006D6931"/>
    <w:rsid w:val="006E04A1"/>
    <w:rsid w:val="006E2224"/>
    <w:rsid w:val="006E291C"/>
    <w:rsid w:val="006E458F"/>
    <w:rsid w:val="00704EBF"/>
    <w:rsid w:val="007111DB"/>
    <w:rsid w:val="00734ABA"/>
    <w:rsid w:val="00735799"/>
    <w:rsid w:val="00736584"/>
    <w:rsid w:val="007366E3"/>
    <w:rsid w:val="00744B32"/>
    <w:rsid w:val="00745FC8"/>
    <w:rsid w:val="00747534"/>
    <w:rsid w:val="00752E81"/>
    <w:rsid w:val="007555B8"/>
    <w:rsid w:val="0075561A"/>
    <w:rsid w:val="0076301D"/>
    <w:rsid w:val="00791B03"/>
    <w:rsid w:val="007A02AF"/>
    <w:rsid w:val="007A2F57"/>
    <w:rsid w:val="007C216D"/>
    <w:rsid w:val="007C2174"/>
    <w:rsid w:val="007F46FA"/>
    <w:rsid w:val="007F4F92"/>
    <w:rsid w:val="007F635C"/>
    <w:rsid w:val="0080493C"/>
    <w:rsid w:val="00820D43"/>
    <w:rsid w:val="00825A73"/>
    <w:rsid w:val="00830FF5"/>
    <w:rsid w:val="008328A9"/>
    <w:rsid w:val="0084554D"/>
    <w:rsid w:val="00853C23"/>
    <w:rsid w:val="00864C85"/>
    <w:rsid w:val="00874071"/>
    <w:rsid w:val="008752FD"/>
    <w:rsid w:val="00876EEA"/>
    <w:rsid w:val="00881486"/>
    <w:rsid w:val="00882C78"/>
    <w:rsid w:val="00890D62"/>
    <w:rsid w:val="00893D55"/>
    <w:rsid w:val="00893F2A"/>
    <w:rsid w:val="00895D82"/>
    <w:rsid w:val="00897270"/>
    <w:rsid w:val="008A2A51"/>
    <w:rsid w:val="008A2C3B"/>
    <w:rsid w:val="008A53F9"/>
    <w:rsid w:val="008A6402"/>
    <w:rsid w:val="008B2099"/>
    <w:rsid w:val="008C3272"/>
    <w:rsid w:val="008C48E8"/>
    <w:rsid w:val="008D1CF2"/>
    <w:rsid w:val="008D33B7"/>
    <w:rsid w:val="008D43C3"/>
    <w:rsid w:val="008E3103"/>
    <w:rsid w:val="008E5B87"/>
    <w:rsid w:val="008F49EC"/>
    <w:rsid w:val="008F69C5"/>
    <w:rsid w:val="008F6AC7"/>
    <w:rsid w:val="00900D04"/>
    <w:rsid w:val="00901A8A"/>
    <w:rsid w:val="009054CA"/>
    <w:rsid w:val="009074D3"/>
    <w:rsid w:val="009101DD"/>
    <w:rsid w:val="00913CDC"/>
    <w:rsid w:val="00914C6C"/>
    <w:rsid w:val="00927C5D"/>
    <w:rsid w:val="0093046D"/>
    <w:rsid w:val="009522D7"/>
    <w:rsid w:val="00952423"/>
    <w:rsid w:val="0095286C"/>
    <w:rsid w:val="0097301E"/>
    <w:rsid w:val="0097518A"/>
    <w:rsid w:val="0097642D"/>
    <w:rsid w:val="00984F6B"/>
    <w:rsid w:val="009916E7"/>
    <w:rsid w:val="00993760"/>
    <w:rsid w:val="00997318"/>
    <w:rsid w:val="009A0657"/>
    <w:rsid w:val="009A243E"/>
    <w:rsid w:val="009A51BA"/>
    <w:rsid w:val="009A7BDE"/>
    <w:rsid w:val="009B3014"/>
    <w:rsid w:val="009B3E59"/>
    <w:rsid w:val="009B5EAB"/>
    <w:rsid w:val="009C63BB"/>
    <w:rsid w:val="009D0B9A"/>
    <w:rsid w:val="009D3F04"/>
    <w:rsid w:val="009D6733"/>
    <w:rsid w:val="009E48AE"/>
    <w:rsid w:val="009F0CDD"/>
    <w:rsid w:val="009F1E08"/>
    <w:rsid w:val="009F7C0A"/>
    <w:rsid w:val="00A031A4"/>
    <w:rsid w:val="00A075FF"/>
    <w:rsid w:val="00A13784"/>
    <w:rsid w:val="00A159DF"/>
    <w:rsid w:val="00A310A0"/>
    <w:rsid w:val="00A547D8"/>
    <w:rsid w:val="00A57086"/>
    <w:rsid w:val="00A60331"/>
    <w:rsid w:val="00A6117E"/>
    <w:rsid w:val="00A64410"/>
    <w:rsid w:val="00A64ADE"/>
    <w:rsid w:val="00A70532"/>
    <w:rsid w:val="00A731E5"/>
    <w:rsid w:val="00A74587"/>
    <w:rsid w:val="00A77FEE"/>
    <w:rsid w:val="00A84B98"/>
    <w:rsid w:val="00A90F4F"/>
    <w:rsid w:val="00A9514F"/>
    <w:rsid w:val="00A9644E"/>
    <w:rsid w:val="00AA5B39"/>
    <w:rsid w:val="00AA635E"/>
    <w:rsid w:val="00AB59E5"/>
    <w:rsid w:val="00AC3C14"/>
    <w:rsid w:val="00AD63A9"/>
    <w:rsid w:val="00AE4606"/>
    <w:rsid w:val="00AF3DD4"/>
    <w:rsid w:val="00B12E38"/>
    <w:rsid w:val="00B13FBC"/>
    <w:rsid w:val="00B14C7F"/>
    <w:rsid w:val="00B158B8"/>
    <w:rsid w:val="00B17E40"/>
    <w:rsid w:val="00B2153B"/>
    <w:rsid w:val="00B33831"/>
    <w:rsid w:val="00B37396"/>
    <w:rsid w:val="00B44E0E"/>
    <w:rsid w:val="00B468D0"/>
    <w:rsid w:val="00B525CD"/>
    <w:rsid w:val="00B5733E"/>
    <w:rsid w:val="00B63802"/>
    <w:rsid w:val="00B77D6C"/>
    <w:rsid w:val="00B8519F"/>
    <w:rsid w:val="00B9439F"/>
    <w:rsid w:val="00BA6F07"/>
    <w:rsid w:val="00BA709E"/>
    <w:rsid w:val="00BB45E1"/>
    <w:rsid w:val="00BC072F"/>
    <w:rsid w:val="00BD1505"/>
    <w:rsid w:val="00BD2A46"/>
    <w:rsid w:val="00BD5258"/>
    <w:rsid w:val="00BD5A24"/>
    <w:rsid w:val="00BE0F42"/>
    <w:rsid w:val="00BE1786"/>
    <w:rsid w:val="00C05577"/>
    <w:rsid w:val="00C10968"/>
    <w:rsid w:val="00C3132C"/>
    <w:rsid w:val="00C43773"/>
    <w:rsid w:val="00C46AB2"/>
    <w:rsid w:val="00C47A4C"/>
    <w:rsid w:val="00C642D7"/>
    <w:rsid w:val="00C733D9"/>
    <w:rsid w:val="00C82C20"/>
    <w:rsid w:val="00CA2F4D"/>
    <w:rsid w:val="00CA56E0"/>
    <w:rsid w:val="00CA7CAF"/>
    <w:rsid w:val="00CB6BE1"/>
    <w:rsid w:val="00CD3004"/>
    <w:rsid w:val="00CD73EA"/>
    <w:rsid w:val="00CE196E"/>
    <w:rsid w:val="00CE1E07"/>
    <w:rsid w:val="00CE309C"/>
    <w:rsid w:val="00D107A3"/>
    <w:rsid w:val="00D13354"/>
    <w:rsid w:val="00D44ADB"/>
    <w:rsid w:val="00D47BC4"/>
    <w:rsid w:val="00D66AB3"/>
    <w:rsid w:val="00D8057B"/>
    <w:rsid w:val="00D91F34"/>
    <w:rsid w:val="00D92E0E"/>
    <w:rsid w:val="00DA2B85"/>
    <w:rsid w:val="00DA7964"/>
    <w:rsid w:val="00DB02E6"/>
    <w:rsid w:val="00DB1CCF"/>
    <w:rsid w:val="00DD0558"/>
    <w:rsid w:val="00DD4D14"/>
    <w:rsid w:val="00DD6B9C"/>
    <w:rsid w:val="00DD72C7"/>
    <w:rsid w:val="00DE4D67"/>
    <w:rsid w:val="00DE6CCE"/>
    <w:rsid w:val="00DF3B01"/>
    <w:rsid w:val="00E01754"/>
    <w:rsid w:val="00E041D2"/>
    <w:rsid w:val="00E10A34"/>
    <w:rsid w:val="00E152F8"/>
    <w:rsid w:val="00E1658B"/>
    <w:rsid w:val="00E23079"/>
    <w:rsid w:val="00E26435"/>
    <w:rsid w:val="00E30BC7"/>
    <w:rsid w:val="00E365E0"/>
    <w:rsid w:val="00E40696"/>
    <w:rsid w:val="00E42502"/>
    <w:rsid w:val="00E47F16"/>
    <w:rsid w:val="00E5022B"/>
    <w:rsid w:val="00E5218D"/>
    <w:rsid w:val="00E53734"/>
    <w:rsid w:val="00E627B8"/>
    <w:rsid w:val="00E84B8C"/>
    <w:rsid w:val="00E87A33"/>
    <w:rsid w:val="00E92DF9"/>
    <w:rsid w:val="00E94F57"/>
    <w:rsid w:val="00EA7AE5"/>
    <w:rsid w:val="00EC1308"/>
    <w:rsid w:val="00EC33C8"/>
    <w:rsid w:val="00EC5E9C"/>
    <w:rsid w:val="00ED4A39"/>
    <w:rsid w:val="00ED6495"/>
    <w:rsid w:val="00ED6EAE"/>
    <w:rsid w:val="00ED7197"/>
    <w:rsid w:val="00EE30EF"/>
    <w:rsid w:val="00F017DA"/>
    <w:rsid w:val="00F02302"/>
    <w:rsid w:val="00F06EDD"/>
    <w:rsid w:val="00F071C9"/>
    <w:rsid w:val="00F15B88"/>
    <w:rsid w:val="00F1703E"/>
    <w:rsid w:val="00F175D5"/>
    <w:rsid w:val="00F27BFE"/>
    <w:rsid w:val="00F31483"/>
    <w:rsid w:val="00F36691"/>
    <w:rsid w:val="00F423A5"/>
    <w:rsid w:val="00F4796A"/>
    <w:rsid w:val="00F51AD7"/>
    <w:rsid w:val="00F52482"/>
    <w:rsid w:val="00F53C2A"/>
    <w:rsid w:val="00F74770"/>
    <w:rsid w:val="00F9068B"/>
    <w:rsid w:val="00F9449F"/>
    <w:rsid w:val="00F969BF"/>
    <w:rsid w:val="00FA4F0B"/>
    <w:rsid w:val="00FB0716"/>
    <w:rsid w:val="00FB1060"/>
    <w:rsid w:val="00FB3145"/>
    <w:rsid w:val="00FB5C06"/>
    <w:rsid w:val="00FB7A42"/>
    <w:rsid w:val="00FC02DC"/>
    <w:rsid w:val="00FC33B7"/>
    <w:rsid w:val="00FD04DC"/>
    <w:rsid w:val="00FD2EEC"/>
    <w:rsid w:val="00FD3209"/>
    <w:rsid w:val="00FE0BCE"/>
    <w:rsid w:val="00FF0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15AD446-CF05-4DF3-8D5C-8D51A354E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61B7"/>
    <w:rPr>
      <w:sz w:val="24"/>
      <w:szCs w:val="24"/>
    </w:rPr>
  </w:style>
  <w:style w:type="paragraph" w:styleId="Heading1">
    <w:name w:val="heading 1"/>
    <w:basedOn w:val="Normal"/>
    <w:next w:val="Normal"/>
    <w:qFormat/>
    <w:rsid w:val="002161B7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0"/>
    <w:qFormat/>
    <w:rsid w:val="002161B7"/>
    <w:pPr>
      <w:jc w:val="center"/>
    </w:pPr>
    <w:rPr>
      <w:b/>
      <w:bCs/>
      <w:sz w:val="36"/>
    </w:rPr>
  </w:style>
  <w:style w:type="paragraph" w:styleId="BalloonText">
    <w:name w:val="Balloon Text"/>
    <w:basedOn w:val="Normal"/>
    <w:semiHidden/>
    <w:rsid w:val="001075BA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2"/>
    <w:rsid w:val="00041E7C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041E7C"/>
    <w:rPr>
      <w:sz w:val="24"/>
      <w:szCs w:val="24"/>
    </w:rPr>
  </w:style>
  <w:style w:type="paragraph" w:styleId="BodyText">
    <w:name w:val="Body Text"/>
    <w:basedOn w:val="Normal"/>
    <w:link w:val="a"/>
    <w:unhideWhenUsed/>
    <w:rsid w:val="002E495C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rsid w:val="002E495C"/>
    <w:rPr>
      <w:sz w:val="24"/>
      <w:szCs w:val="24"/>
    </w:rPr>
  </w:style>
  <w:style w:type="character" w:customStyle="1" w:styleId="a0">
    <w:name w:val="Название Знак"/>
    <w:basedOn w:val="DefaultParagraphFont"/>
    <w:link w:val="Title"/>
    <w:rsid w:val="002E495C"/>
    <w:rPr>
      <w:b/>
      <w:bCs/>
      <w:sz w:val="36"/>
      <w:szCs w:val="24"/>
    </w:rPr>
  </w:style>
  <w:style w:type="character" w:customStyle="1" w:styleId="a1">
    <w:name w:val="Гипертекстовая ссылка"/>
    <w:basedOn w:val="DefaultParagraphFont"/>
    <w:uiPriority w:val="99"/>
    <w:rsid w:val="00691FCA"/>
    <w:rPr>
      <w:color w:val="008000"/>
    </w:rPr>
  </w:style>
  <w:style w:type="character" w:styleId="Hyperlink">
    <w:name w:val="Hyperlink"/>
    <w:basedOn w:val="DefaultParagraphFont"/>
    <w:uiPriority w:val="99"/>
    <w:unhideWhenUsed/>
    <w:rsid w:val="00E152F8"/>
    <w:rPr>
      <w:color w:val="0000FF" w:themeColor="hyperlink"/>
      <w:u w:val="single"/>
    </w:rPr>
  </w:style>
  <w:style w:type="paragraph" w:styleId="Header">
    <w:name w:val="header"/>
    <w:basedOn w:val="Normal"/>
    <w:link w:val="a2"/>
    <w:uiPriority w:val="99"/>
    <w:unhideWhenUsed/>
    <w:rsid w:val="00211AD2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211AD2"/>
    <w:rPr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211AD2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211AD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60D669-B234-452F-BBB5-3AA392EEB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